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3E56" w14:textId="2AA422D8" w:rsidR="009422AB" w:rsidRPr="004B1BC7" w:rsidRDefault="009422AB" w:rsidP="009422AB">
      <w:pPr>
        <w:spacing w:line="240" w:lineRule="auto"/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</w:pPr>
      <w:r w:rsidRPr="004B1BC7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KLASA:</w:t>
      </w:r>
      <w:r w:rsidR="006A5DCE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 xml:space="preserve"> </w:t>
      </w:r>
      <w:r w:rsidR="000A2509" w:rsidRP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601-01/2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4</w:t>
      </w:r>
      <w:r w:rsidR="000A2509" w:rsidRP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-01/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26</w:t>
      </w:r>
    </w:p>
    <w:p w14:paraId="54EC73FF" w14:textId="49408738" w:rsidR="009422AB" w:rsidRPr="004B1BC7" w:rsidRDefault="009422AB" w:rsidP="009422AB">
      <w:pPr>
        <w:spacing w:line="240" w:lineRule="auto"/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</w:pPr>
      <w:r w:rsidRPr="004B1BC7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URBROJ:</w:t>
      </w:r>
      <w:r w:rsid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 xml:space="preserve"> </w:t>
      </w:r>
      <w:r w:rsidR="000A2509" w:rsidRP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251-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569</w:t>
      </w:r>
      <w:r w:rsidR="000A2509" w:rsidRP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/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2</w:t>
      </w:r>
      <w:r w:rsidR="000A2509" w:rsidRP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00-2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4</w:t>
      </w:r>
      <w:r w:rsidR="000A2509" w:rsidRP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-01</w:t>
      </w:r>
    </w:p>
    <w:p w14:paraId="132522D2" w14:textId="3BFD5630" w:rsidR="009422AB" w:rsidRPr="004B1BC7" w:rsidRDefault="009422AB" w:rsidP="009422AB">
      <w:pPr>
        <w:spacing w:line="240" w:lineRule="auto"/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</w:pPr>
      <w:r w:rsidRPr="004B1BC7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 xml:space="preserve">U Zagrebu, 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30</w:t>
      </w:r>
      <w:r w:rsid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.0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4</w:t>
      </w:r>
      <w:r w:rsid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.202</w:t>
      </w:r>
      <w:r w:rsidR="00A235A4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4</w:t>
      </w:r>
      <w:r w:rsidR="000A2509">
        <w:rPr>
          <w:rFonts w:asciiTheme="minorHAnsi" w:hAnsiTheme="minorHAnsi" w:cstheme="minorHAnsi"/>
          <w:b/>
          <w:bCs/>
          <w:color w:val="002060"/>
          <w:sz w:val="24"/>
          <w:szCs w:val="24"/>
          <w:lang w:val="hr-HR"/>
        </w:rPr>
        <w:t>.</w:t>
      </w:r>
    </w:p>
    <w:p w14:paraId="022884A2" w14:textId="77777777" w:rsidR="000A2509" w:rsidRDefault="000A2509" w:rsidP="009422AB">
      <w:pPr>
        <w:spacing w:line="240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hr-HR"/>
        </w:rPr>
      </w:pPr>
    </w:p>
    <w:p w14:paraId="0A5296CD" w14:textId="72AD6C81" w:rsidR="002D39E9" w:rsidRPr="004B1BC7" w:rsidRDefault="009422AB" w:rsidP="009422AB">
      <w:pPr>
        <w:spacing w:line="240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hr-HR"/>
        </w:rPr>
      </w:pPr>
      <w:r w:rsidRPr="004B1BC7">
        <w:rPr>
          <w:rFonts w:asciiTheme="minorHAnsi" w:hAnsiTheme="minorHAnsi" w:cstheme="minorHAnsi"/>
          <w:b/>
          <w:bCs/>
          <w:color w:val="002060"/>
          <w:sz w:val="28"/>
          <w:szCs w:val="28"/>
          <w:lang w:val="hr-HR"/>
        </w:rPr>
        <w:t>OBAVIJEST O PRIVATNOSTI</w:t>
      </w:r>
    </w:p>
    <w:p w14:paraId="053547F6" w14:textId="7AD93F55" w:rsidR="00031FC4" w:rsidRPr="004B1BC7" w:rsidRDefault="00031FC4" w:rsidP="00031FC4">
      <w:pPr>
        <w:spacing w:line="240" w:lineRule="auto"/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  <w:lang w:val="hr-HR"/>
        </w:rPr>
      </w:pPr>
    </w:p>
    <w:p w14:paraId="0044D4C6" w14:textId="719E1583" w:rsidR="00473E8C" w:rsidRPr="004B1BC7" w:rsidRDefault="0052426F" w:rsidP="00357B40">
      <w:pPr>
        <w:pStyle w:val="Odlomakpopisa"/>
        <w:numPr>
          <w:ilvl w:val="0"/>
          <w:numId w:val="19"/>
        </w:numPr>
        <w:shd w:val="clear" w:color="auto" w:fill="0070C0"/>
        <w:spacing w:before="100" w:line="240" w:lineRule="auto"/>
        <w:jc w:val="both"/>
        <w:outlineLvl w:val="0"/>
        <w:rPr>
          <w:rFonts w:asciiTheme="minorHAnsi" w:eastAsia="Times New Roman" w:hAnsiTheme="minorHAnsi" w:cstheme="minorHAnsi"/>
          <w:caps/>
          <w:color w:val="FFFFFF"/>
          <w:spacing w:val="15"/>
          <w:sz w:val="24"/>
          <w:szCs w:val="24"/>
          <w:lang w:val="hr-HR"/>
        </w:rPr>
      </w:pPr>
      <w:bookmarkStart w:id="0" w:name="_Hlk54178906"/>
      <w:r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Podaci o voditelju obrade: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68"/>
      </w:tblGrid>
      <w:tr w:rsidR="00473E8C" w:rsidRPr="004B1BC7" w14:paraId="49FB9AB3" w14:textId="77777777" w:rsidTr="002D39E9">
        <w:trPr>
          <w:trHeight w:val="2141"/>
        </w:trPr>
        <w:tc>
          <w:tcPr>
            <w:tcW w:w="9768" w:type="dxa"/>
          </w:tcPr>
          <w:p w14:paraId="125AAE4B" w14:textId="50995FE1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4B1BC7">
              <w:rPr>
                <w:rFonts w:asciiTheme="minorHAnsi" w:hAnsiTheme="minorHAnsi" w:cstheme="minorHAnsi"/>
                <w:sz w:val="22"/>
              </w:rPr>
              <w:t xml:space="preserve">Dječji vrtić </w:t>
            </w:r>
            <w:r w:rsidR="00A235A4">
              <w:rPr>
                <w:rFonts w:asciiTheme="minorHAnsi" w:hAnsiTheme="minorHAnsi" w:cstheme="minorHAnsi"/>
                <w:sz w:val="22"/>
              </w:rPr>
              <w:t>“Bajka</w:t>
            </w:r>
            <w:r w:rsidRPr="004B1BC7">
              <w:rPr>
                <w:rFonts w:asciiTheme="minorHAnsi" w:hAnsiTheme="minorHAnsi" w:cstheme="minorHAnsi"/>
                <w:sz w:val="22"/>
              </w:rPr>
              <w:t>”</w:t>
            </w:r>
          </w:p>
          <w:p w14:paraId="3BDD3482" w14:textId="25580A2B" w:rsidR="009422AB" w:rsidRPr="004B1BC7" w:rsidRDefault="00A235A4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Zorkovačka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8</w:t>
            </w:r>
          </w:p>
          <w:p w14:paraId="30344116" w14:textId="77777777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4B1BC7">
              <w:rPr>
                <w:rFonts w:asciiTheme="minorHAnsi" w:hAnsiTheme="minorHAnsi" w:cstheme="minorHAnsi"/>
                <w:sz w:val="22"/>
              </w:rPr>
              <w:t>10000 Zagreb</w:t>
            </w:r>
          </w:p>
          <w:p w14:paraId="5FB1A502" w14:textId="7AD8E70C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4B1BC7">
              <w:rPr>
                <w:rFonts w:asciiTheme="minorHAnsi" w:hAnsiTheme="minorHAnsi" w:cstheme="minorHAnsi"/>
                <w:sz w:val="22"/>
              </w:rPr>
              <w:t xml:space="preserve">T: 01/ </w:t>
            </w:r>
            <w:r w:rsidR="00A235A4">
              <w:rPr>
                <w:rFonts w:asciiTheme="minorHAnsi" w:hAnsiTheme="minorHAnsi" w:cstheme="minorHAnsi"/>
                <w:sz w:val="22"/>
              </w:rPr>
              <w:t>3692062</w:t>
            </w:r>
            <w:r w:rsidRPr="004B1BC7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D142A86" w14:textId="20ADBF58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4B1BC7">
              <w:rPr>
                <w:rFonts w:asciiTheme="minorHAnsi" w:hAnsiTheme="minorHAnsi" w:cstheme="minorHAnsi"/>
                <w:sz w:val="22"/>
              </w:rPr>
              <w:t xml:space="preserve">E: </w:t>
            </w:r>
            <w:hyperlink r:id="rId8" w:history="1">
              <w:r w:rsidR="00A235A4" w:rsidRPr="0049750B">
                <w:rPr>
                  <w:rStyle w:val="Hiperveza"/>
                  <w:rFonts w:asciiTheme="minorHAnsi" w:hAnsiTheme="minorHAnsi" w:cstheme="minorHAnsi"/>
                  <w:sz w:val="22"/>
                </w:rPr>
                <w:t>vrtic-bajka@zagreb.hr</w:t>
              </w:r>
            </w:hyperlink>
          </w:p>
          <w:p w14:paraId="1DA172C8" w14:textId="77777777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411E0037" w14:textId="77777777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B1BC7">
              <w:rPr>
                <w:rFonts w:asciiTheme="minorHAnsi" w:hAnsiTheme="minorHAnsi" w:cstheme="minorHAnsi"/>
                <w:sz w:val="22"/>
              </w:rPr>
              <w:t>Službenik</w:t>
            </w:r>
            <w:proofErr w:type="spellEnd"/>
            <w:r w:rsidRPr="004B1BC7">
              <w:rPr>
                <w:rFonts w:asciiTheme="minorHAnsi" w:hAnsiTheme="minorHAnsi" w:cstheme="minorHAnsi"/>
                <w:sz w:val="22"/>
              </w:rPr>
              <w:t xml:space="preserve"> za </w:t>
            </w:r>
            <w:proofErr w:type="spellStart"/>
            <w:r w:rsidRPr="004B1BC7">
              <w:rPr>
                <w:rFonts w:asciiTheme="minorHAnsi" w:hAnsiTheme="minorHAnsi" w:cstheme="minorHAnsi"/>
                <w:sz w:val="22"/>
              </w:rPr>
              <w:t>zaštitu</w:t>
            </w:r>
            <w:proofErr w:type="spellEnd"/>
            <w:r w:rsidRPr="004B1B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B1BC7">
              <w:rPr>
                <w:rFonts w:asciiTheme="minorHAnsi" w:hAnsiTheme="minorHAnsi" w:cstheme="minorHAnsi"/>
                <w:sz w:val="22"/>
              </w:rPr>
              <w:t>osobnih</w:t>
            </w:r>
            <w:proofErr w:type="spellEnd"/>
            <w:r w:rsidRPr="004B1B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B1BC7">
              <w:rPr>
                <w:rFonts w:asciiTheme="minorHAnsi" w:hAnsiTheme="minorHAnsi" w:cstheme="minorHAnsi"/>
                <w:sz w:val="22"/>
              </w:rPr>
              <w:t>podataka</w:t>
            </w:r>
            <w:proofErr w:type="spellEnd"/>
            <w:r w:rsidRPr="004B1BC7">
              <w:rPr>
                <w:rFonts w:asciiTheme="minorHAnsi" w:hAnsiTheme="minorHAnsi" w:cstheme="minorHAnsi"/>
                <w:sz w:val="22"/>
              </w:rPr>
              <w:t>:</w:t>
            </w:r>
          </w:p>
          <w:p w14:paraId="36FB1E30" w14:textId="525E78D0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4B1BC7">
              <w:rPr>
                <w:rFonts w:asciiTheme="minorHAnsi" w:hAnsiTheme="minorHAnsi" w:cstheme="minorHAnsi"/>
                <w:sz w:val="22"/>
              </w:rPr>
              <w:t xml:space="preserve">T: 01/ </w:t>
            </w:r>
            <w:r w:rsidR="00A235A4">
              <w:rPr>
                <w:rFonts w:asciiTheme="minorHAnsi" w:hAnsiTheme="minorHAnsi" w:cstheme="minorHAnsi"/>
                <w:sz w:val="22"/>
              </w:rPr>
              <w:t>3692062</w:t>
            </w:r>
          </w:p>
          <w:p w14:paraId="5AC1F9F8" w14:textId="0865E1A5" w:rsidR="009422AB" w:rsidRPr="004B1BC7" w:rsidRDefault="009422AB" w:rsidP="009422AB">
            <w:pPr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4B1BC7">
              <w:rPr>
                <w:rFonts w:asciiTheme="minorHAnsi" w:hAnsiTheme="minorHAnsi" w:cstheme="minorHAnsi"/>
                <w:sz w:val="22"/>
              </w:rPr>
              <w:t xml:space="preserve">E: </w:t>
            </w:r>
            <w:hyperlink r:id="rId9" w:history="1">
              <w:r w:rsidR="002A6984" w:rsidRPr="003404D6">
                <w:rPr>
                  <w:rStyle w:val="Hiperveza"/>
                  <w:rFonts w:asciiTheme="minorHAnsi" w:hAnsiTheme="minorHAnsi" w:cstheme="minorHAnsi"/>
                  <w:sz w:val="22"/>
                </w:rPr>
                <w:t>tajnistvo@vrtic-bajka.hr</w:t>
              </w:r>
            </w:hyperlink>
          </w:p>
          <w:p w14:paraId="72C350B1" w14:textId="7BCD69A4" w:rsidR="002D39E9" w:rsidRPr="004B1BC7" w:rsidRDefault="002D39E9" w:rsidP="009422AB">
            <w:pPr>
              <w:spacing w:before="120" w:after="120"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</w:p>
        </w:tc>
      </w:tr>
      <w:bookmarkEnd w:id="0"/>
    </w:tbl>
    <w:p w14:paraId="2890E588" w14:textId="305A3CB3" w:rsidR="00B53453" w:rsidRPr="004B1BC7" w:rsidRDefault="00B53453" w:rsidP="00357B4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875BC4C" w14:textId="2477FB7D" w:rsidR="00B53453" w:rsidRPr="004B1BC7" w:rsidRDefault="009422AB" w:rsidP="00357B40">
      <w:pPr>
        <w:pStyle w:val="Odlomakpopisa"/>
        <w:numPr>
          <w:ilvl w:val="0"/>
          <w:numId w:val="19"/>
        </w:numPr>
        <w:shd w:val="clear" w:color="auto" w:fill="0070C0"/>
        <w:spacing w:before="100" w:line="240" w:lineRule="auto"/>
        <w:jc w:val="both"/>
        <w:outlineLvl w:val="0"/>
        <w:rPr>
          <w:rFonts w:asciiTheme="minorHAnsi" w:eastAsia="Times New Roman" w:hAnsiTheme="minorHAnsi" w:cstheme="minorHAnsi"/>
          <w:caps/>
          <w:color w:val="FFFFFF"/>
          <w:spacing w:val="15"/>
          <w:sz w:val="24"/>
          <w:szCs w:val="24"/>
          <w:lang w:val="hr-HR"/>
        </w:rPr>
      </w:pPr>
      <w:bookmarkStart w:id="1" w:name="_Hlk54179114"/>
      <w:r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V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rst</w:t>
      </w:r>
      <w:r w:rsid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a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 podataka </w:t>
      </w:r>
      <w:r w:rsid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koji se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 obrađuj</w:t>
      </w:r>
      <w:r w:rsid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u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68"/>
      </w:tblGrid>
      <w:tr w:rsidR="00B53453" w:rsidRPr="004B1BC7" w14:paraId="2EB5CCA8" w14:textId="77777777" w:rsidTr="00F62A9D">
        <w:trPr>
          <w:trHeight w:val="3845"/>
        </w:trPr>
        <w:tc>
          <w:tcPr>
            <w:tcW w:w="9768" w:type="dxa"/>
          </w:tcPr>
          <w:p w14:paraId="764256FF" w14:textId="20544912" w:rsidR="004B1BC7" w:rsidRPr="004B1BC7" w:rsidRDefault="004B1BC7" w:rsidP="004B1BC7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Osnovni podaci:</w:t>
            </w:r>
          </w:p>
          <w:p w14:paraId="73C0A7B9" w14:textId="3F01B458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ime i prezime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pojedinaca</w:t>
            </w:r>
          </w:p>
          <w:p w14:paraId="40EF4D2F" w14:textId="77777777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osobni identifikacijski broj (OIB),</w:t>
            </w:r>
          </w:p>
          <w:p w14:paraId="3770C9FC" w14:textId="6D7899D2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spol,</w:t>
            </w:r>
          </w:p>
          <w:p w14:paraId="7D018E14" w14:textId="77777777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mjesto, dan, mjesec i godina rođenja,</w:t>
            </w:r>
          </w:p>
          <w:p w14:paraId="3FB484AF" w14:textId="73C5AEE4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državljanstvo,</w:t>
            </w:r>
          </w:p>
          <w:p w14:paraId="0B530B50" w14:textId="0FC76BAD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posjedovanje i trajanje radne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dozvole, ako je radnik stranac,</w:t>
            </w:r>
          </w:p>
          <w:p w14:paraId="0BE5B875" w14:textId="77777777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prebivalište ili uobičajeno boravište  (mjesto i adresa, općina, županija),</w:t>
            </w:r>
          </w:p>
          <w:p w14:paraId="06E2236B" w14:textId="42164EDC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završeno obrazovanje i drugi oblici stručnog osposobljavanja i usavršavanja za rad (stečena školska ili stručna sprema te određena razina visokog obrazovanja sukladno propisima o visokom obrazovanju) te ostali oblici usavršavanja tijekom rada </w:t>
            </w:r>
          </w:p>
          <w:p w14:paraId="2C757B37" w14:textId="77777777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zdravstveno stanje u vezi s prethodnim i redovitim utvrđivanjem radne sposobnosti za obavljanje poslova i radnih zadataka kao i u vezi čl. 24. Zakona o radu (NN 93/14 i 127/17),</w:t>
            </w:r>
          </w:p>
          <w:p w14:paraId="3204C16D" w14:textId="77777777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podaci iz čl. 3. </w:t>
            </w:r>
            <w:proofErr w:type="spellStart"/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toč</w:t>
            </w:r>
            <w:proofErr w:type="spellEnd"/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. 2. Pravilnika o sadržaju i načinu vođenja evidencije o radnicima (NN 73/17),</w:t>
            </w:r>
          </w:p>
          <w:p w14:paraId="0F3DE9A2" w14:textId="6E1A55F6" w:rsidR="007E221A" w:rsidRPr="00C10EDA" w:rsidRDefault="007E221A" w:rsidP="00C10ED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broj telefona/mobitela/e-mail adresa,</w:t>
            </w:r>
          </w:p>
          <w:p w14:paraId="55389F2D" w14:textId="1B11DCA6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samohranost,</w:t>
            </w:r>
          </w:p>
          <w:p w14:paraId="3409D60C" w14:textId="16222121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porezne olakšice,</w:t>
            </w:r>
          </w:p>
          <w:p w14:paraId="786557E8" w14:textId="55A32B65" w:rsidR="007E221A" w:rsidRPr="007E221A" w:rsidRDefault="007E221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podatke o vođenju postupka i/ili pravomoćnoj kažnjavanosti</w:t>
            </w:r>
            <w:r w:rsidR="00C10ED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(temeljem čl. 25. Zakona o predškolskom odgoju i obrazovanju)</w:t>
            </w: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:</w:t>
            </w:r>
          </w:p>
          <w:p w14:paraId="62EA5F68" w14:textId="6CDFA510" w:rsidR="007E221A" w:rsidRPr="007E221A" w:rsidRDefault="007E221A" w:rsidP="007E221A">
            <w:pPr>
              <w:pStyle w:val="Odlomakpopisa"/>
              <w:numPr>
                <w:ilvl w:val="1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na kaznu zatvora (neovisno o tome je li izrečena uvjetna ili bezuvjetna kazna) za  neko od kaznenih djela počinjenih s namjerom protiv života i tijela, </w:t>
            </w:r>
          </w:p>
          <w:p w14:paraId="545B09FF" w14:textId="05DEFB8D" w:rsidR="007E221A" w:rsidRPr="007E221A" w:rsidRDefault="007E221A" w:rsidP="007E221A">
            <w:pPr>
              <w:pStyle w:val="Odlomakpopisa"/>
              <w:numPr>
                <w:ilvl w:val="1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protiv Republike Hrvatske, protiv pravosuđa, protiv javnog reda, protiv imovine, protiv službene dužnosti, protiv čovječnosti i ljudskog  </w:t>
            </w:r>
          </w:p>
          <w:p w14:paraId="439B6716" w14:textId="13AF04A0" w:rsidR="007E221A" w:rsidRPr="007E221A" w:rsidRDefault="00DC4552" w:rsidP="007E221A">
            <w:pPr>
              <w:pStyle w:val="Odlomakpopisa"/>
              <w:numPr>
                <w:ilvl w:val="1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dostojanstva 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protiv osobne slobode, protiv spolne slobode, spolnog zlostavljanja i iskorištavanja djeteta, protiv braka, obitelji i  djece, protiv zdravlja </w:t>
            </w:r>
          </w:p>
          <w:p w14:paraId="3BCE7C9A" w14:textId="6535310D" w:rsidR="007E221A" w:rsidRPr="007E221A" w:rsidRDefault="007E221A" w:rsidP="007E221A">
            <w:pPr>
              <w:pStyle w:val="Odlomakpopisa"/>
              <w:numPr>
                <w:ilvl w:val="1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lastRenderedPageBreak/>
              <w:t xml:space="preserve">ljudi, protiv opće sigurnosti, krivotvorenja te bilo koje drugo kazneno djelo počinjeno na štetu djeteta ili korištenjem djeteta ili maloljetne osobe, i/ili </w:t>
            </w:r>
          </w:p>
          <w:p w14:paraId="7B8EEFF7" w14:textId="36FB8ACB" w:rsidR="007E221A" w:rsidRPr="007E221A" w:rsidRDefault="007E221A" w:rsidP="007E221A">
            <w:pPr>
              <w:pStyle w:val="Odlomakpopisa"/>
              <w:numPr>
                <w:ilvl w:val="1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za neko od prekršajnih djela za nasilničko ponašanje, </w:t>
            </w:r>
          </w:p>
          <w:p w14:paraId="3598D6A2" w14:textId="1B02A864" w:rsidR="007E221A" w:rsidRPr="007E221A" w:rsidRDefault="00BB290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podaci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o izrečenoj zabrani rada ili prestanku radnog odnosa zbog nezakonitog i/ili neprofesionalnog postupanja na štetu prava i interesa djece</w:t>
            </w:r>
            <w:r w:rsid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(temeljem čl. 25. Zakona o predškolskom odgoju i obrazovanju) 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, i/ili </w:t>
            </w:r>
          </w:p>
          <w:p w14:paraId="436EE117" w14:textId="0E0578FC" w:rsidR="007E221A" w:rsidRPr="007E221A" w:rsidRDefault="00BB290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podaci o 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izrečenoj mjeri za zaštitu dobrobiti djeteta </w:t>
            </w:r>
            <w:r w:rsid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(temeljem čl. 25. Zakona o predškolskom odgoju i obrazovanju)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,</w:t>
            </w:r>
          </w:p>
          <w:p w14:paraId="0FBDF9D6" w14:textId="16E97DD8" w:rsidR="007E221A" w:rsidRPr="007E221A" w:rsidRDefault="00BB290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podaci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o plaći,</w:t>
            </w:r>
          </w:p>
          <w:p w14:paraId="06264F5A" w14:textId="5D52A280" w:rsidR="007E221A" w:rsidRDefault="00BB290A" w:rsidP="007E221A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podaci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o IBAN-u.</w:t>
            </w:r>
          </w:p>
          <w:p w14:paraId="3E8BD2C6" w14:textId="651AC9BD" w:rsidR="007E221A" w:rsidRPr="003A7C52" w:rsidRDefault="00C10ED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podaci o poslodavcu</w:t>
            </w:r>
          </w:p>
          <w:p w14:paraId="4B01C333" w14:textId="402C910D" w:rsidR="007E221A" w:rsidRPr="003A7C52" w:rsidRDefault="007E221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zanimanje, stručna sprema</w:t>
            </w:r>
          </w:p>
          <w:p w14:paraId="1DAA4AA7" w14:textId="58173091" w:rsidR="007E221A" w:rsidRPr="003A7C52" w:rsidRDefault="007E221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rješenje o statusu invalida Domovinskog rata</w:t>
            </w:r>
          </w:p>
          <w:p w14:paraId="28FEBB51" w14:textId="7294E2EC" w:rsidR="007E221A" w:rsidRPr="003A7C52" w:rsidRDefault="007E221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podatak o prijavi na Hrvatski zavod za mirovinsko osiguranje</w:t>
            </w:r>
          </w:p>
          <w:p w14:paraId="4F64D350" w14:textId="2FC1F406" w:rsidR="007E221A" w:rsidRPr="003A7C52" w:rsidRDefault="007E221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presuda o razvodu braka ili drugi dokaz da drugi </w:t>
            </w:r>
            <w:r w:rsid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osoba</w:t>
            </w: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ne živi u zajedničkom kućanstvu</w:t>
            </w:r>
          </w:p>
          <w:p w14:paraId="6A0B8970" w14:textId="60E281DB" w:rsidR="007E221A" w:rsidRPr="003A7C52" w:rsidRDefault="00BB290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podatak o </w:t>
            </w:r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samohranost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i</w:t>
            </w:r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roditelja</w:t>
            </w:r>
          </w:p>
          <w:p w14:paraId="57A484AC" w14:textId="2085DB72" w:rsidR="007E221A" w:rsidRPr="003A7C52" w:rsidRDefault="00BB290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podaci o </w:t>
            </w:r>
            <w:proofErr w:type="spellStart"/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udomiteljstv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u</w:t>
            </w:r>
            <w:proofErr w:type="spellEnd"/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/neodgovarajuć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oj</w:t>
            </w:r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roditeljsk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oj</w:t>
            </w:r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skrb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i</w:t>
            </w:r>
          </w:p>
          <w:p w14:paraId="287F981D" w14:textId="1D2D147D" w:rsidR="007E221A" w:rsidRPr="003A7C52" w:rsidRDefault="00BB290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podatak o </w:t>
            </w:r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prav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u</w:t>
            </w:r>
            <w:r w:rsidR="007E221A"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na doplatak za djecu</w:t>
            </w:r>
          </w:p>
          <w:p w14:paraId="3AFD67C5" w14:textId="60E0C26D" w:rsidR="007E221A" w:rsidRPr="003A7C52" w:rsidRDefault="007E221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podaci o prihodima članova zajedničkog kućanstva </w:t>
            </w:r>
          </w:p>
          <w:p w14:paraId="2682CF0E" w14:textId="0FF79661" w:rsidR="007E221A" w:rsidRDefault="007E221A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podaci o stambenom kreditu ili ugovorenom </w:t>
            </w:r>
            <w:proofErr w:type="spellStart"/>
            <w:r w:rsidRPr="003A7C52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najmoprimstvu</w:t>
            </w:r>
            <w:proofErr w:type="spellEnd"/>
          </w:p>
          <w:p w14:paraId="2850B672" w14:textId="2CC713CA" w:rsidR="00F6478B" w:rsidRPr="003A7C52" w:rsidRDefault="00F6478B" w:rsidP="003A7C52">
            <w:pPr>
              <w:pStyle w:val="Odlomakpopisa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podatci o osobama koje mogu doći po dijete</w:t>
            </w:r>
          </w:p>
          <w:p w14:paraId="4A3223AE" w14:textId="77777777" w:rsidR="007E221A" w:rsidRDefault="004B1BC7" w:rsidP="007E221A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Posebni podaci:</w:t>
            </w:r>
            <w:r w:rsidR="007E221A" w:rsidRPr="007E221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</w:t>
            </w:r>
          </w:p>
          <w:p w14:paraId="1755CF47" w14:textId="11C61016" w:rsidR="00F62A9D" w:rsidRPr="00C10EDA" w:rsidRDefault="003A7C52" w:rsidP="00C10EDA">
            <w:pPr>
              <w:pStyle w:val="Odlomakpopisa"/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vjerska uvjerenja/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vjeroispovjest</w:t>
            </w:r>
            <w:proofErr w:type="spellEnd"/>
          </w:p>
          <w:p w14:paraId="5A6D1128" w14:textId="30D3F86F" w:rsidR="003A7C52" w:rsidRPr="003A7C52" w:rsidRDefault="003A7C52" w:rsidP="003A7C52">
            <w:pPr>
              <w:pStyle w:val="Odlomakpopisa"/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</w:t>
            </w:r>
            <w:r w:rsidR="004B1BC7" w:rsidRPr="00C10ED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odatak o sindikalnom članstvu</w:t>
            </w:r>
          </w:p>
          <w:p w14:paraId="5E52EF5E" w14:textId="25B98666" w:rsidR="00C10EDA" w:rsidRPr="00C10EDA" w:rsidRDefault="003A7C52" w:rsidP="00C10EDA">
            <w:pPr>
              <w:pStyle w:val="Odlomakpopisa"/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zdravstveni podaci</w:t>
            </w:r>
          </w:p>
        </w:tc>
      </w:tr>
      <w:bookmarkEnd w:id="1"/>
    </w:tbl>
    <w:p w14:paraId="5C0E20D0" w14:textId="77777777" w:rsidR="00E421E5" w:rsidRPr="004B1BC7" w:rsidRDefault="00E421E5" w:rsidP="00357B4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F2B5AB8" w14:textId="74E38DB6" w:rsidR="00B53453" w:rsidRPr="004B1BC7" w:rsidRDefault="00F6478B" w:rsidP="00357B40">
      <w:pPr>
        <w:pStyle w:val="Odlomakpopisa"/>
        <w:numPr>
          <w:ilvl w:val="0"/>
          <w:numId w:val="19"/>
        </w:numPr>
        <w:shd w:val="clear" w:color="auto" w:fill="0070C0"/>
        <w:spacing w:before="100" w:line="240" w:lineRule="auto"/>
        <w:jc w:val="both"/>
        <w:outlineLvl w:val="0"/>
        <w:rPr>
          <w:rFonts w:asciiTheme="minorHAnsi" w:eastAsia="Times New Roman" w:hAnsiTheme="minorHAnsi" w:cstheme="minorHAnsi"/>
          <w:caps/>
          <w:color w:val="FFFFFF"/>
          <w:spacing w:val="15"/>
          <w:sz w:val="24"/>
          <w:szCs w:val="24"/>
          <w:lang w:val="hr-HR"/>
        </w:rPr>
      </w:pPr>
      <w:bookmarkStart w:id="2" w:name="_Hlk76459636"/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Svrha obrade podataka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C6CFE" w:rsidRPr="004B1BC7" w14:paraId="6621C3AF" w14:textId="77777777" w:rsidTr="00381F34">
        <w:trPr>
          <w:trHeight w:val="1656"/>
        </w:trPr>
        <w:tc>
          <w:tcPr>
            <w:tcW w:w="9768" w:type="dxa"/>
            <w:shd w:val="clear" w:color="auto" w:fill="FFFFFF" w:themeFill="background1"/>
          </w:tcPr>
          <w:p w14:paraId="5CEC3868" w14:textId="77777777" w:rsidR="008C6CFE" w:rsidRPr="004B1BC7" w:rsidRDefault="00F62A9D" w:rsidP="00357B40">
            <w:pPr>
              <w:pStyle w:val="Odlomakpopisa"/>
              <w:numPr>
                <w:ilvl w:val="0"/>
                <w:numId w:val="13"/>
              </w:numPr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  <w:r w:rsidRPr="004B1BC7"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  <w:p w14:paraId="1AB326AD" w14:textId="0E983A3A" w:rsidR="003A7C52" w:rsidRDefault="003A7C52" w:rsidP="003A7C52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O</w:t>
            </w:r>
            <w:r w:rsidR="00BB290A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sobne podatke prikupljamo:</w:t>
            </w:r>
          </w:p>
          <w:p w14:paraId="018ECDAA" w14:textId="000D1A41" w:rsidR="003A7C52" w:rsidRPr="00F6478B" w:rsidRDefault="00BB290A" w:rsidP="00F6478B">
            <w:pPr>
              <w:pStyle w:val="Odlomakpopisa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Radi </w:t>
            </w:r>
            <w:r w:rsidR="003A7C52" w:rsidRPr="00F6478B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poštovanja pravnih obveza voditelja obrade podataka sukladno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Zakonu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radu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Zakonu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porezu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na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dohodak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Zakonu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mirovinskom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osiguranju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Zakonu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zdravstvenom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osiguranju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Zakonu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zaštiti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na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radu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Pravilniku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poslovima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s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posebnim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uvjetima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rada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Zakonu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predškolskom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odgoju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obrazovanju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Kolektivn</w:t>
            </w:r>
            <w:r w:rsidR="00F6478B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om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ugovor</w:t>
            </w:r>
            <w:r w:rsidR="00F6478B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u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zaposlene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predškolskim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ustanovama</w:t>
            </w:r>
            <w:proofErr w:type="spellEnd"/>
            <w:r w:rsidR="003A7C52" w:rsidRPr="00F64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 xml:space="preserve"> Grada Zagreba,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javnih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potreba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predškolskom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odgoju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obrazovanju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skrbi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djeci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rane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predškolske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dobi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Grada Zagreba,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Pravilnik</w:t>
            </w:r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upisu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235A4">
              <w:rPr>
                <w:rFonts w:asciiTheme="minorHAnsi" w:hAnsiTheme="minorHAnsi" w:cstheme="minorHAnsi"/>
                <w:sz w:val="24"/>
                <w:szCs w:val="24"/>
              </w:rPr>
              <w:t>djece</w:t>
            </w:r>
            <w:proofErr w:type="spellEnd"/>
            <w:r w:rsidR="00A235A4">
              <w:rPr>
                <w:rFonts w:asciiTheme="minorHAnsi" w:hAnsiTheme="minorHAnsi" w:cstheme="minorHAnsi"/>
                <w:sz w:val="24"/>
                <w:szCs w:val="24"/>
              </w:rPr>
              <w:t xml:space="preserve"> u</w:t>
            </w:r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Dječj</w:t>
            </w:r>
            <w:r w:rsidR="00A235A4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vrtić „</w:t>
            </w:r>
            <w:r w:rsidR="00A235A4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A235A4">
              <w:rPr>
                <w:sz w:val="24"/>
                <w:szCs w:val="24"/>
              </w:rPr>
              <w:t>ajka</w:t>
            </w:r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“ i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zdravstvene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zaštite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djece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higijene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pravilne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prehrane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djece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dječjim</w:t>
            </w:r>
            <w:proofErr w:type="spellEnd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A7C52" w:rsidRPr="00F6478B">
              <w:rPr>
                <w:rFonts w:asciiTheme="minorHAnsi" w:hAnsiTheme="minorHAnsi" w:cstheme="minorHAnsi"/>
                <w:sz w:val="24"/>
                <w:szCs w:val="24"/>
              </w:rPr>
              <w:t>vrtićima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koje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podatke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čuvamo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sukladno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rokovima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iz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>Pravila</w:t>
            </w:r>
            <w:proofErr w:type="spellEnd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>upravljanje</w:t>
            </w:r>
            <w:proofErr w:type="spellEnd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>dokumentarnim</w:t>
            </w:r>
            <w:proofErr w:type="spellEnd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>gradivom</w:t>
            </w:r>
            <w:proofErr w:type="spellEnd"/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Dječjeg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vrtića</w:t>
            </w:r>
            <w:r w:rsidR="00F6478B" w:rsidRP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6478B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A235A4">
              <w:rPr>
                <w:rFonts w:asciiTheme="minorHAnsi" w:hAnsiTheme="minorHAnsi" w:cstheme="minorHAnsi"/>
                <w:sz w:val="24"/>
                <w:szCs w:val="24"/>
              </w:rPr>
              <w:t>Bajka</w:t>
            </w:r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”.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Podaci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koji se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prikupljaju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radi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ispunjavanja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pravne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obveze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Voditelja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nužni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bez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pružanja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ovih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podataka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od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strane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ispitanika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neće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biti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moguće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ostvarenje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pravnih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obveza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Voditelja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, a time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niti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stvaranje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pravnih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odnosa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iz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kojih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proizlaze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obveze</w:t>
            </w:r>
            <w:proofErr w:type="spellEnd"/>
            <w:r w:rsidR="00F647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03F84AC" w14:textId="77777777" w:rsidR="003A7C52" w:rsidRDefault="003A7C52" w:rsidP="00F6478B">
            <w:pPr>
              <w:pStyle w:val="Odlomakpopisa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</w:p>
          <w:p w14:paraId="0AD3EDFE" w14:textId="06EE187A" w:rsidR="009E08FC" w:rsidRPr="00F6478B" w:rsidRDefault="006C2F5C" w:rsidP="00F6478B">
            <w:pPr>
              <w:pStyle w:val="Odlomakpopisa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 w:rsidRPr="004B1BC7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U svrhu</w:t>
            </w:r>
            <w:r w:rsidR="00F6478B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sigurnosti objekta i osoba te</w:t>
            </w:r>
            <w:r w:rsidRPr="004B1BC7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zaštite imovine </w:t>
            </w:r>
            <w:r w:rsidR="00F6478B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Dječjeg vrtića „</w:t>
            </w:r>
            <w:r w:rsidR="00A235A4">
              <w:rPr>
                <w:rFonts w:asciiTheme="minorHAnsi" w:hAnsiTheme="minorHAnsi" w:cstheme="minorHAnsi"/>
                <w:sz w:val="24"/>
                <w:szCs w:val="24"/>
              </w:rPr>
              <w:t>Bajka</w:t>
            </w:r>
            <w:r w:rsidR="00F6478B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“</w:t>
            </w:r>
            <w:r w:rsidRPr="004B1BC7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prikupljamo podatke putem </w:t>
            </w:r>
            <w:proofErr w:type="spellStart"/>
            <w:r w:rsidRPr="004B1BC7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videonadzornog</w:t>
            </w:r>
            <w:proofErr w:type="spellEnd"/>
            <w:r w:rsidRPr="004B1BC7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 susta</w:t>
            </w:r>
            <w:r w:rsidR="00F6478B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va temeljem legitimnog interesa</w:t>
            </w:r>
            <w:r w:rsidRPr="004B1BC7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, a snimke čuvamo </w:t>
            </w:r>
            <w:r w:rsidR="00F6478B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5 godina.</w:t>
            </w:r>
          </w:p>
          <w:p w14:paraId="324D9A35" w14:textId="2EACBDD0" w:rsidR="00B03C26" w:rsidRPr="00A84CAE" w:rsidRDefault="00F6478B" w:rsidP="00A84CAE">
            <w:pPr>
              <w:pStyle w:val="Odlomakpopisa"/>
              <w:numPr>
                <w:ilvl w:val="0"/>
                <w:numId w:val="28"/>
              </w:num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lastRenderedPageBreak/>
              <w:t xml:space="preserve">U svrhu zaštite interesa i sigurnosti djeteta </w:t>
            </w:r>
            <w:r w:rsidR="00A84CAE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 xml:space="preserve">od roditelja djece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prikupljamo osobne podatke trećih osoba koje mogu doći po dijete temeljem legitimnog interesa</w:t>
            </w:r>
            <w:r w:rsidR="00A84CAE">
              <w:rPr>
                <w:rFonts w:asciiTheme="minorHAnsi" w:eastAsia="Times New Roman" w:hAnsiTheme="minorHAnsi" w:cstheme="minorHAnsi"/>
                <w:sz w:val="24"/>
                <w:szCs w:val="24"/>
                <w:lang w:val="hr-HR" w:eastAsia="en-GB"/>
              </w:rPr>
              <w:t>, podatke čuvamo za vrijeme dok je dijete polaznik vrtića</w:t>
            </w:r>
          </w:p>
        </w:tc>
      </w:tr>
      <w:bookmarkEnd w:id="2"/>
    </w:tbl>
    <w:p w14:paraId="3CBBB138" w14:textId="77777777" w:rsidR="006C2F5C" w:rsidRPr="004B1BC7" w:rsidRDefault="006C2F5C" w:rsidP="00357B4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</w:pPr>
    </w:p>
    <w:p w14:paraId="1CDA2495" w14:textId="4A2DE114" w:rsidR="00341D2F" w:rsidRPr="004B1BC7" w:rsidRDefault="00BB290A" w:rsidP="00357B40">
      <w:pPr>
        <w:pStyle w:val="Odlomakpopisa"/>
        <w:numPr>
          <w:ilvl w:val="0"/>
          <w:numId w:val="19"/>
        </w:numPr>
        <w:shd w:val="clear" w:color="auto" w:fill="0070C0"/>
        <w:spacing w:before="100" w:line="240" w:lineRule="auto"/>
        <w:jc w:val="both"/>
        <w:outlineLvl w:val="0"/>
        <w:rPr>
          <w:rFonts w:asciiTheme="minorHAnsi" w:eastAsia="Times New Roman" w:hAnsiTheme="minorHAnsi" w:cstheme="minorHAnsi"/>
          <w:caps/>
          <w:color w:val="FFFFFF"/>
          <w:spacing w:val="15"/>
          <w:sz w:val="24"/>
          <w:szCs w:val="24"/>
          <w:lang w:val="hr-HR"/>
        </w:rPr>
      </w:pPr>
      <w:bookmarkStart w:id="3" w:name="_Hlk76461217"/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Način obrade osobnih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 podat</w:t>
      </w:r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aka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68"/>
      </w:tblGrid>
      <w:tr w:rsidR="00341D2F" w:rsidRPr="004B1BC7" w14:paraId="3ABCE7C0" w14:textId="77777777" w:rsidTr="009537FA">
        <w:trPr>
          <w:trHeight w:val="1656"/>
        </w:trPr>
        <w:tc>
          <w:tcPr>
            <w:tcW w:w="9768" w:type="dxa"/>
            <w:shd w:val="clear" w:color="auto" w:fill="FFFFFF" w:themeFill="background1"/>
          </w:tcPr>
          <w:p w14:paraId="41FB9EC5" w14:textId="77777777" w:rsidR="00D976BB" w:rsidRDefault="00D976BB" w:rsidP="00D976BB">
            <w:pPr>
              <w:pStyle w:val="Odlomakpopisa"/>
              <w:spacing w:before="120" w:after="12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</w:p>
          <w:p w14:paraId="50D69AB5" w14:textId="69497432" w:rsidR="00341D2F" w:rsidRPr="004B1BC7" w:rsidRDefault="00341D2F" w:rsidP="00BB290A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Pridržavamo se strogih sigurnosnih postupaka kako bismo umanjili rizik uništenja podataka, neovlaštenog otkrivanja podataka, neovlaštenog pristupa Vašim podacima  i drugih povreda.</w:t>
            </w:r>
          </w:p>
          <w:p w14:paraId="5DE3A9E9" w14:textId="77777777" w:rsidR="00341D2F" w:rsidRPr="004B1BC7" w:rsidRDefault="00341D2F" w:rsidP="00BB290A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Oprema/prostorije na/u koju pohranjujemo osobne podatke smještena je u sigurno okruženje s ograničenim fizičkim pristupom.</w:t>
            </w:r>
          </w:p>
          <w:p w14:paraId="24A52054" w14:textId="3D952EF4" w:rsidR="00B03C26" w:rsidRPr="004B1BC7" w:rsidRDefault="00341D2F" w:rsidP="00BB290A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Koristimo snažne lozinke, antivirusne programe</w:t>
            </w:r>
            <w:r w:rsidR="0009686A"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 </w:t>
            </w:r>
            <w:r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i druge mjere </w:t>
            </w:r>
            <w:r w:rsidR="0009686A"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za zaštitu osobnih podataka </w:t>
            </w:r>
          </w:p>
          <w:p w14:paraId="7EF2914B" w14:textId="418221FC" w:rsidR="0009686A" w:rsidRPr="00D976BB" w:rsidRDefault="0009686A" w:rsidP="00D976BB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Obvezali smo naše zaposlenike na povjerljivost svih podataka koje saznaju u obavljaju </w:t>
            </w:r>
            <w:r w:rsidR="009A2C67"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vlastitog </w:t>
            </w:r>
            <w:r w:rsidRPr="004B1BC7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posla</w:t>
            </w:r>
          </w:p>
        </w:tc>
      </w:tr>
      <w:bookmarkEnd w:id="3"/>
    </w:tbl>
    <w:p w14:paraId="2E7516D2" w14:textId="77777777" w:rsidR="00341D2F" w:rsidRPr="004B1BC7" w:rsidRDefault="00341D2F" w:rsidP="00357B4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</w:pPr>
    </w:p>
    <w:p w14:paraId="0C87C76C" w14:textId="60566C94" w:rsidR="00424CA4" w:rsidRPr="004B1BC7" w:rsidRDefault="00D976BB" w:rsidP="00357B40">
      <w:pPr>
        <w:pStyle w:val="Odlomakpopisa"/>
        <w:numPr>
          <w:ilvl w:val="0"/>
          <w:numId w:val="19"/>
        </w:numPr>
        <w:shd w:val="clear" w:color="auto" w:fill="0070C0"/>
        <w:spacing w:before="100" w:line="240" w:lineRule="auto"/>
        <w:jc w:val="both"/>
        <w:outlineLvl w:val="0"/>
        <w:rPr>
          <w:rFonts w:asciiTheme="minorHAnsi" w:eastAsia="Times New Roman" w:hAnsiTheme="minorHAnsi" w:cstheme="minorHAnsi"/>
          <w:caps/>
          <w:color w:val="FFFFFF"/>
          <w:spacing w:val="15"/>
          <w:sz w:val="24"/>
          <w:szCs w:val="24"/>
          <w:lang w:val="hr-HR"/>
        </w:rPr>
      </w:pPr>
      <w:bookmarkStart w:id="4" w:name="_Hlk76461079"/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Prava ispitanika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68"/>
      </w:tblGrid>
      <w:tr w:rsidR="00424CA4" w:rsidRPr="004B1BC7" w14:paraId="4B56B530" w14:textId="77777777" w:rsidTr="002A6153">
        <w:tc>
          <w:tcPr>
            <w:tcW w:w="9994" w:type="dxa"/>
            <w:shd w:val="clear" w:color="auto" w:fill="auto"/>
          </w:tcPr>
          <w:p w14:paraId="7F88731F" w14:textId="77777777" w:rsidR="00424CA4" w:rsidRPr="004B1BC7" w:rsidRDefault="00424CA4" w:rsidP="00357B40">
            <w:pPr>
              <w:shd w:val="clear" w:color="auto" w:fill="FFFFFF" w:themeFill="background1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79E7B126" w14:textId="6919CDFD" w:rsidR="00424CA4" w:rsidRPr="004B1BC7" w:rsidRDefault="0009686A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Pojedinci imaju pravo na pristup, ispravak, brisanje, ograničenje obrade, prenosivost podataka, pravo da se na pojedinca ne odnosi automatizirana obrade koja uključuje izradu profila. </w:t>
            </w:r>
          </w:p>
          <w:p w14:paraId="6ED1E296" w14:textId="04EE7B4C" w:rsidR="0009686A" w:rsidRPr="004B1BC7" w:rsidRDefault="0009686A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4BFCCE2D" w14:textId="23B62375" w:rsidR="0009686A" w:rsidRPr="004B1BC7" w:rsidRDefault="00D976BB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U</w:t>
            </w:r>
            <w:r w:rsidR="0009686A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ostvarivanju prava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pojedinaca</w:t>
            </w:r>
            <w:r w:rsidR="0009686A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moguća 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je </w:t>
            </w:r>
            <w:r w:rsidR="0009686A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primjena iznimki od ostvarivanja prava sukladno odredbama O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pće uredbe o zaštiti podataka. </w:t>
            </w:r>
          </w:p>
          <w:p w14:paraId="08D58FBD" w14:textId="03F7EE20" w:rsidR="0009686A" w:rsidRPr="004B1BC7" w:rsidRDefault="0009686A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39B08CB8" w14:textId="01427F43" w:rsidR="0009686A" w:rsidRPr="004B1BC7" w:rsidRDefault="00D976BB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Pojedinci svoje zahtjeve mogu poslati na  adresu e-pošte: </w:t>
            </w:r>
            <w:hyperlink r:id="rId10" w:history="1">
              <w:r w:rsidR="00A235A4" w:rsidRPr="0049750B">
                <w:rPr>
                  <w:rStyle w:val="Hiperveza"/>
                  <w:rFonts w:asciiTheme="minorHAnsi" w:hAnsiTheme="minorHAnsi" w:cstheme="minorHAnsi"/>
                  <w:sz w:val="22"/>
                </w:rPr>
                <w:t>vrtic-bajka@zagreb.hr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ili predati osobno u tajništvu vrtića na adresi </w:t>
            </w:r>
            <w:proofErr w:type="spellStart"/>
            <w:r w:rsidR="00A235A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Zorkovačka</w:t>
            </w:r>
            <w:proofErr w:type="spellEnd"/>
            <w:r w:rsidR="00A235A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8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, 10000 Zagreb.</w:t>
            </w:r>
          </w:p>
          <w:p w14:paraId="0EF23D98" w14:textId="77777777" w:rsidR="0009686A" w:rsidRPr="004B1BC7" w:rsidRDefault="0009686A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3EE4A159" w14:textId="5A85B77D" w:rsidR="0009686A" w:rsidRPr="004B1BC7" w:rsidRDefault="00D976BB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Moguće je da ćemo </w:t>
            </w:r>
            <w:r w:rsidR="0009686A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zatražiti sudjelovanje u sigurnosnim provjerama (u smislu </w:t>
            </w:r>
            <w:r w:rsidR="007E3EA8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provjere </w:t>
            </w:r>
            <w:r w:rsidR="0009686A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identiteta) prije nego što se udovolji zahtjevu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, što neće</w:t>
            </w:r>
            <w:r w:rsidR="0009686A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utjecati na ostvarivanje prava pojedinaca.</w:t>
            </w:r>
          </w:p>
          <w:p w14:paraId="1054FC37" w14:textId="5B3C142F" w:rsidR="00981661" w:rsidRPr="004B1BC7" w:rsidRDefault="00981661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2ADF2B8A" w14:textId="239CF55B" w:rsidR="00981661" w:rsidRPr="004B1BC7" w:rsidRDefault="00D976BB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 zahtjev ćemo odgovoriti u roku od 30 dana. Rok od 30 dana će se produžiti, no najdulje dodatna dva mjeseca, u slučaju veće složenosti zahtjeva ili u slučaju da je istovremeno zaprimljen velik broj zahtjeva, o čemu će podnositelj zahtjeva biti obaviješten.</w:t>
            </w:r>
            <w:r w:rsidR="00981661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</w:t>
            </w:r>
          </w:p>
          <w:p w14:paraId="66490531" w14:textId="1A59197F" w:rsidR="00981661" w:rsidRPr="004B1BC7" w:rsidRDefault="00981661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3AB8DC15" w14:textId="4F1C7240" w:rsidR="00BA2479" w:rsidRPr="004B1BC7" w:rsidRDefault="00D976BB" w:rsidP="00BA2479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Kada se</w:t>
            </w:r>
            <w:r w:rsidR="00981661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obrada osobnih podataka temelji na privoli 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pojed</w:t>
            </w:r>
            <w:r w:rsidR="00A235A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in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ci imaju</w:t>
            </w:r>
            <w:r w:rsidR="00981661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prav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o</w:t>
            </w:r>
            <w:r w:rsidR="00981661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na povlačenje privole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. Povlačenje privole moguće je izvršiti pismenom izjavom o povlačenju privole na</w:t>
            </w:r>
            <w:r w:rsidR="00BA2479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 adresu e-pošte: </w:t>
            </w:r>
            <w:hyperlink r:id="rId11" w:history="1">
              <w:r w:rsidR="00A235A4" w:rsidRPr="0049750B">
                <w:rPr>
                  <w:rStyle w:val="Hiperveza"/>
                  <w:rFonts w:asciiTheme="minorHAnsi" w:hAnsiTheme="minorHAnsi" w:cstheme="minorHAnsi"/>
                  <w:sz w:val="22"/>
                </w:rPr>
                <w:t>vrtic-bajka@zagreb.hr</w:t>
              </w:r>
            </w:hyperlink>
            <w:r w:rsidR="00BA2479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ili predati osobno u tajništvu vrtića na adresi </w:t>
            </w:r>
            <w:proofErr w:type="spellStart"/>
            <w:r w:rsidR="00A235A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Zorkovačka</w:t>
            </w:r>
            <w:proofErr w:type="spellEnd"/>
            <w:r w:rsidR="00A235A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8</w:t>
            </w:r>
            <w:r w:rsidR="00BA2479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10000 Zagreb.</w:t>
            </w:r>
            <w:r w:rsidR="00981661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</w:t>
            </w:r>
            <w:r w:rsidR="00BA2479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Napomena: u slučaju povlačenja privole obrada </w:t>
            </w:r>
            <w:r w:rsidR="00BA2479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osobnih podataka koja se temeljila na privoli prije povlačenja iste smatra zakonitom. </w:t>
            </w:r>
            <w:r w:rsidR="00BA2479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</w:t>
            </w:r>
          </w:p>
          <w:p w14:paraId="03DDC106" w14:textId="5EB545E5" w:rsidR="00981661" w:rsidRPr="004B1BC7" w:rsidRDefault="00BA2479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</w:t>
            </w:r>
            <w:r w:rsidR="00981661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ko se obrada osobnih podataka temelji na legitimnom interesu 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pojedinci imaju </w:t>
            </w:r>
            <w:r w:rsidR="00981661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 prigovor takvoj obradi.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Prigovor je moguće uložiti pismenim putem na  adresu e-pošte: </w:t>
            </w:r>
            <w:hyperlink r:id="rId12" w:history="1">
              <w:r w:rsidR="00A235A4" w:rsidRPr="0049750B">
                <w:rPr>
                  <w:rStyle w:val="Hiperveza"/>
                  <w:rFonts w:asciiTheme="minorHAnsi" w:hAnsiTheme="minorHAnsi" w:cstheme="minorHAnsi"/>
                  <w:sz w:val="22"/>
                </w:rPr>
                <w:t>vrtic-bajka@zagreb.hr</w:t>
              </w:r>
            </w:hyperlink>
            <w:hyperlink r:id="rId13" w:history="1"/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ili predati osobno u tajništvu vrtića na adresi </w:t>
            </w:r>
            <w:proofErr w:type="spellStart"/>
            <w:r w:rsidR="00A235A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Zorkovačka</w:t>
            </w:r>
            <w:proofErr w:type="spellEnd"/>
            <w:r w:rsidR="00A235A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8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, 10000 Zagreb.</w:t>
            </w:r>
          </w:p>
          <w:p w14:paraId="566BC19E" w14:textId="77777777" w:rsidR="00E96789" w:rsidRPr="004B1BC7" w:rsidRDefault="00E96789" w:rsidP="00357B40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  <w:p w14:paraId="4FFA2B29" w14:textId="152D91B6" w:rsidR="00E96789" w:rsidRPr="004B1BC7" w:rsidRDefault="00BA2479" w:rsidP="00BA2479">
            <w:pPr>
              <w:shd w:val="clear" w:color="auto" w:fill="FFFFFF" w:themeFill="background1"/>
              <w:spacing w:before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4472C4" w:themeColor="accent5"/>
                <w:sz w:val="24"/>
                <w:szCs w:val="24"/>
                <w:u w:val="single"/>
                <w:lang w:val="hr-HR"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R</w:t>
            </w:r>
            <w:r w:rsidR="009A2C67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elevantne </w:t>
            </w:r>
            <w:r w:rsidR="00E96789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informacije u vezi obrade njihovih osobnih podataka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dostupne su na kontaktnim točkama Službenika za zaštitu osobnih podataka</w:t>
            </w:r>
            <w:r w:rsidR="00E96789" w:rsidRPr="004B1BC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.</w:t>
            </w:r>
          </w:p>
        </w:tc>
      </w:tr>
      <w:bookmarkEnd w:id="4"/>
    </w:tbl>
    <w:p w14:paraId="4F9B6F9C" w14:textId="2164BEA9" w:rsidR="007E3EA8" w:rsidRPr="004B1BC7" w:rsidRDefault="007E3EA8" w:rsidP="00357B40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</w:pPr>
    </w:p>
    <w:p w14:paraId="47015E7E" w14:textId="6FAF0979" w:rsidR="0052426F" w:rsidRPr="004B1BC7" w:rsidRDefault="00BA2479" w:rsidP="0052426F">
      <w:pPr>
        <w:pStyle w:val="Odlomakpopisa"/>
        <w:numPr>
          <w:ilvl w:val="0"/>
          <w:numId w:val="19"/>
        </w:numPr>
        <w:shd w:val="clear" w:color="auto" w:fill="0070C0"/>
        <w:spacing w:before="10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aps/>
          <w:color w:val="FFFFFF"/>
          <w:spacing w:val="15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lastRenderedPageBreak/>
        <w:t>P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rimatelji</w:t>
      </w:r>
      <w:r w:rsidR="00103B13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 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podataka/</w:t>
      </w:r>
      <w:proofErr w:type="spellStart"/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kategorij</w:t>
      </w:r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e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a</w:t>
      </w:r>
      <w:proofErr w:type="spellEnd"/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 primatelj</w:t>
      </w:r>
      <w:r w:rsidR="002804BE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a</w:t>
      </w:r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68"/>
      </w:tblGrid>
      <w:tr w:rsidR="0052426F" w:rsidRPr="004B1BC7" w14:paraId="414740F0" w14:textId="77777777" w:rsidTr="00577FD6">
        <w:trPr>
          <w:trHeight w:val="1656"/>
        </w:trPr>
        <w:tc>
          <w:tcPr>
            <w:tcW w:w="9768" w:type="dxa"/>
            <w:shd w:val="clear" w:color="auto" w:fill="FFFFFF" w:themeFill="background1"/>
          </w:tcPr>
          <w:p w14:paraId="680470B9" w14:textId="1A00A22C" w:rsidR="0052426F" w:rsidRDefault="00BA2479" w:rsidP="0052426F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Prikupljeni osobni podaci dostavljaju se:</w:t>
            </w:r>
          </w:p>
          <w:p w14:paraId="72BE7FD3" w14:textId="59104C1E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Gradskom uredu za obrazovanje</w:t>
            </w:r>
            <w:r w:rsid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, sport i mlade</w:t>
            </w: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 Grada Zagreba</w:t>
            </w:r>
            <w:r w:rsid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,</w:t>
            </w: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 </w:t>
            </w:r>
          </w:p>
          <w:p w14:paraId="113AB62B" w14:textId="6B848A51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nadležnom </w:t>
            </w:r>
            <w:r w:rsid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Zavodu</w:t>
            </w: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 za </w:t>
            </w:r>
            <w:r w:rsid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socijalni rad</w:t>
            </w: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, </w:t>
            </w: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ab/>
            </w:r>
          </w:p>
          <w:p w14:paraId="146B547C" w14:textId="4AA4FCF3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nadležnom tijelu javnog zdravstva,</w:t>
            </w:r>
          </w:p>
          <w:p w14:paraId="7494C9BF" w14:textId="6D1E418E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organizatoru izleta/sportsko-zdravstvenih programa u cilju realizacije programa</w:t>
            </w:r>
          </w:p>
          <w:p w14:paraId="0B0CA724" w14:textId="77777777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organizatoru kulturnih programa, </w:t>
            </w:r>
          </w:p>
          <w:p w14:paraId="7F74C234" w14:textId="77777777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Zagrebačkom holdingu d.o.o. - podružnici Vladimir Nazor radi ostvarivanja Programa „Djeca u prirodi“,</w:t>
            </w:r>
          </w:p>
          <w:p w14:paraId="3D4B3296" w14:textId="77777777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Ministarstvu znanosti i obrazovanja,</w:t>
            </w:r>
          </w:p>
          <w:p w14:paraId="08E07B56" w14:textId="77777777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Agenciji za odgoj i obrazovanje,</w:t>
            </w:r>
          </w:p>
          <w:p w14:paraId="26E859BA" w14:textId="77777777" w:rsidR="007875A3" w:rsidRP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osnovnoj školi,</w:t>
            </w:r>
          </w:p>
          <w:p w14:paraId="6F9B6FDE" w14:textId="3B8EB85D" w:rsidR="007875A3" w:rsidRDefault="007875A3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7875A3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drugom dječjem vrtiću </w:t>
            </w:r>
          </w:p>
          <w:p w14:paraId="394E49D7" w14:textId="77777777" w:rsidR="006A5DCE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Uredu Gradonačelnika Grada Zagreba,</w:t>
            </w:r>
          </w:p>
          <w:p w14:paraId="0B73979F" w14:textId="77777777" w:rsidR="006A5DCE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nadležnom liječniku medicine rada, nadležnim ustanovama javnog zdravstva,</w:t>
            </w:r>
          </w:p>
          <w:p w14:paraId="6C8C726B" w14:textId="77777777" w:rsidR="006A5DCE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nadležnim službama mirovinskog i zdravstvenog osiguranja,</w:t>
            </w:r>
          </w:p>
          <w:p w14:paraId="630E73E5" w14:textId="77777777" w:rsidR="006A5DCE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nadležnoj poreznoj upravi,</w:t>
            </w:r>
          </w:p>
          <w:p w14:paraId="3C81104D" w14:textId="77777777" w:rsidR="006A5DCE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poslovnim bankama, </w:t>
            </w:r>
          </w:p>
          <w:p w14:paraId="3E5B3A55" w14:textId="77777777" w:rsidR="006A5DCE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prijevozničkim tvrtkama,</w:t>
            </w:r>
          </w:p>
          <w:p w14:paraId="4CD998FC" w14:textId="77777777" w:rsidR="006A5DCE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AZOO, HZZO, MZOS, organizatorima tečajeva/stručnog usavršavanja i osposobljavanja;</w:t>
            </w:r>
          </w:p>
          <w:p w14:paraId="7AF26CDC" w14:textId="28BD1F00" w:rsidR="004D0262" w:rsidRPr="006A5DCE" w:rsidRDefault="006A5DCE" w:rsidP="006A5DCE">
            <w:pPr>
              <w:pStyle w:val="Odlomakpopisa"/>
              <w:numPr>
                <w:ilvl w:val="0"/>
                <w:numId w:val="29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osiguravajućoj kući.</w:t>
            </w:r>
          </w:p>
        </w:tc>
      </w:tr>
    </w:tbl>
    <w:p w14:paraId="2C5E4886" w14:textId="77777777" w:rsidR="0052426F" w:rsidRPr="004B1BC7" w:rsidRDefault="0052426F" w:rsidP="00357B40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</w:pPr>
    </w:p>
    <w:p w14:paraId="4755A245" w14:textId="1C1DA04D" w:rsidR="00981661" w:rsidRPr="004B1BC7" w:rsidRDefault="006A5DCE" w:rsidP="00357B40">
      <w:pPr>
        <w:pStyle w:val="Odlomakpopisa"/>
        <w:numPr>
          <w:ilvl w:val="0"/>
          <w:numId w:val="19"/>
        </w:numPr>
        <w:shd w:val="clear" w:color="auto" w:fill="0070C0"/>
        <w:spacing w:before="100" w:line="240" w:lineRule="auto"/>
        <w:jc w:val="both"/>
        <w:outlineLvl w:val="0"/>
        <w:rPr>
          <w:rFonts w:asciiTheme="minorHAnsi" w:eastAsia="Times New Roman" w:hAnsiTheme="minorHAnsi" w:cstheme="minorHAnsi"/>
          <w:caps/>
          <w:color w:val="FFFFFF"/>
          <w:spacing w:val="15"/>
          <w:sz w:val="24"/>
          <w:szCs w:val="24"/>
          <w:lang w:val="hr-HR"/>
        </w:rPr>
      </w:pPr>
      <w:bookmarkStart w:id="5" w:name="_Hlk76461495"/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P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ravo </w:t>
      </w:r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na podnošenje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 pritužb</w:t>
      </w:r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e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 xml:space="preserve"> </w:t>
      </w:r>
      <w:r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A</w:t>
      </w:r>
      <w:r w:rsidR="0052426F" w:rsidRPr="004B1BC7">
        <w:rPr>
          <w:rFonts w:asciiTheme="minorHAnsi" w:eastAsia="Times New Roman" w:hAnsiTheme="minorHAnsi" w:cstheme="minorHAnsi"/>
          <w:color w:val="FFFFFF"/>
          <w:spacing w:val="15"/>
          <w:sz w:val="24"/>
          <w:szCs w:val="24"/>
          <w:lang w:val="hr-HR"/>
        </w:rPr>
        <w:t>genciji za zaštitu osobnih podataka: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68"/>
      </w:tblGrid>
      <w:tr w:rsidR="00981661" w:rsidRPr="004B1BC7" w14:paraId="4D90FEF9" w14:textId="77777777" w:rsidTr="009537FA">
        <w:trPr>
          <w:trHeight w:val="1656"/>
        </w:trPr>
        <w:tc>
          <w:tcPr>
            <w:tcW w:w="9768" w:type="dxa"/>
            <w:shd w:val="clear" w:color="auto" w:fill="FFFFFF" w:themeFill="background1"/>
          </w:tcPr>
          <w:p w14:paraId="6CD36476" w14:textId="320C2B9D" w:rsidR="00981661" w:rsidRPr="006A5DCE" w:rsidRDefault="006A5DCE" w:rsidP="00433BBA">
            <w:pPr>
              <w:pStyle w:val="Odlomakpopisa"/>
              <w:numPr>
                <w:ilvl w:val="0"/>
                <w:numId w:val="13"/>
              </w:numPr>
              <w:spacing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Ispitanici čiji se podaci obrađuju u radu Dječjeg vrtića „</w:t>
            </w:r>
            <w:r w:rsidR="00A235A4">
              <w:rPr>
                <w:rFonts w:asciiTheme="minorHAnsi" w:hAnsiTheme="minorHAnsi" w:cstheme="minorHAnsi"/>
                <w:sz w:val="24"/>
                <w:szCs w:val="24"/>
              </w:rPr>
              <w:t>Bajka</w:t>
            </w: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“</w:t>
            </w:r>
            <w:r w:rsidR="00981661"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 </w:t>
            </w: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koji </w:t>
            </w:r>
            <w:r w:rsidR="00981661"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smatraju da se </w:t>
            </w: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predmetnom</w:t>
            </w:r>
            <w:r w:rsidR="00981661"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 obradom krš</w:t>
            </w:r>
            <w:r w:rsidR="00E96789"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e propisi odnosni na zaštitu osobnih podataka mogu podnijeti pritužbu Agenciji za zaštitu osobnih podataka kao nadležnom nadzornom tijelu za područje zaštite osobnih podataka.</w:t>
            </w:r>
          </w:p>
          <w:p w14:paraId="65046F0A" w14:textId="77777777" w:rsidR="006A5DCE" w:rsidRPr="006A5DCE" w:rsidRDefault="006A5DCE" w:rsidP="006A5DCE">
            <w:pPr>
              <w:pStyle w:val="Odlomakpopisa"/>
              <w:numPr>
                <w:ilvl w:val="0"/>
                <w:numId w:val="13"/>
              </w:numPr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hr-HR"/>
              </w:rPr>
            </w:pPr>
            <w:r w:rsidRPr="006A5DCE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hr-HR"/>
              </w:rPr>
              <w:t>Agencija za zaštitu osobnih podataka</w:t>
            </w:r>
          </w:p>
          <w:p w14:paraId="70572D9D" w14:textId="0F850D46" w:rsidR="006A5DCE" w:rsidRDefault="006A5DCE" w:rsidP="006A5DCE">
            <w:pPr>
              <w:pStyle w:val="Odlomakpopisa"/>
              <w:numPr>
                <w:ilvl w:val="0"/>
                <w:numId w:val="13"/>
              </w:numPr>
              <w:spacing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A: Selska cesta 136, 10000 Zagreb</w:t>
            </w:r>
          </w:p>
          <w:p w14:paraId="4ED2BDD0" w14:textId="1166A9DF" w:rsidR="00E96789" w:rsidRDefault="006A5DCE" w:rsidP="006A5DCE">
            <w:pPr>
              <w:pStyle w:val="Odlomakpopisa"/>
              <w:numPr>
                <w:ilvl w:val="0"/>
                <w:numId w:val="13"/>
              </w:numPr>
              <w:spacing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W: </w:t>
            </w:r>
            <w:hyperlink r:id="rId14" w:history="1">
              <w:r w:rsidRPr="00F24315">
                <w:rPr>
                  <w:rStyle w:val="Hiperveza"/>
                  <w:rFonts w:asciiTheme="minorHAnsi" w:hAnsiTheme="minorHAnsi" w:cstheme="minorHAnsi"/>
                  <w:bCs/>
                  <w:sz w:val="24"/>
                  <w:szCs w:val="24"/>
                  <w:lang w:val="hr-HR"/>
                </w:rPr>
                <w:t>www.azop.hr</w:t>
              </w:r>
            </w:hyperlink>
          </w:p>
          <w:p w14:paraId="51E15BF1" w14:textId="23B2F75C" w:rsidR="00E96789" w:rsidRPr="006A5DCE" w:rsidRDefault="006A5DCE" w:rsidP="00357B40">
            <w:pPr>
              <w:pStyle w:val="Odlomakpopisa"/>
              <w:numPr>
                <w:ilvl w:val="0"/>
                <w:numId w:val="13"/>
              </w:numPr>
              <w:spacing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</w:pPr>
            <w:r w:rsidRPr="006A5DCE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 xml:space="preserve">E: </w:t>
            </w:r>
            <w:hyperlink r:id="rId15" w:history="1">
              <w:r w:rsidRPr="006A5DCE">
                <w:rPr>
                  <w:rStyle w:val="Hiperveza"/>
                  <w:rFonts w:asciiTheme="minorHAnsi" w:hAnsiTheme="minorHAnsi" w:cstheme="minorHAnsi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azop@azop.hr</w:t>
              </w:r>
            </w:hyperlink>
            <w:r w:rsidRPr="006A5DCE">
              <w:rPr>
                <w:sz w:val="24"/>
                <w:szCs w:val="24"/>
              </w:rPr>
              <w:t xml:space="preserve"> </w:t>
            </w:r>
          </w:p>
        </w:tc>
      </w:tr>
      <w:bookmarkEnd w:id="5"/>
    </w:tbl>
    <w:p w14:paraId="00CB2C2C" w14:textId="77777777" w:rsidR="009D2F69" w:rsidRPr="004B1BC7" w:rsidRDefault="009D2F69" w:rsidP="00357B40">
      <w:pPr>
        <w:pStyle w:val="Odlomakpopisa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</w:pPr>
    </w:p>
    <w:p w14:paraId="6CE6BB3C" w14:textId="4196A892" w:rsidR="00E96789" w:rsidRDefault="00A14A51" w:rsidP="0009090B">
      <w:pPr>
        <w:spacing w:before="120" w:after="12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</w:pPr>
      <w:r w:rsidRPr="004B1BC7">
        <w:rPr>
          <w:rFonts w:asciiTheme="minorHAnsi" w:hAnsiTheme="minorHAnsi" w:cstheme="minorHAnsi"/>
          <w:noProof/>
          <w:color w:val="00206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A9A8C" wp14:editId="388C65FB">
                <wp:simplePos x="0" y="0"/>
                <wp:positionH relativeFrom="page">
                  <wp:align>center</wp:align>
                </wp:positionH>
                <wp:positionV relativeFrom="paragraph">
                  <wp:posOffset>7381240</wp:posOffset>
                </wp:positionV>
                <wp:extent cx="6962775" cy="304800"/>
                <wp:effectExtent l="0" t="0" r="952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3BE775" id="Rectangle 13" o:spid="_x0000_s1026" style="position:absolute;margin-left:0;margin-top:581.2pt;width:548.25pt;height:24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" fillcolor="#002060" stroked="f">
                <w10:wrap anchorx="page"/>
              </v:rect>
            </w:pict>
          </mc:Fallback>
        </mc:AlternateContent>
      </w:r>
      <w:r w:rsidR="00692BBA" w:rsidRPr="004B1BC7">
        <w:rPr>
          <w:rFonts w:asciiTheme="minorHAnsi" w:hAnsiTheme="minorHAnsi" w:cstheme="minorHAnsi"/>
          <w:noProof/>
          <w:color w:val="00206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B5D8E" wp14:editId="24F588D1">
                <wp:simplePos x="0" y="0"/>
                <wp:positionH relativeFrom="page">
                  <wp:align>center</wp:align>
                </wp:positionH>
                <wp:positionV relativeFrom="paragraph">
                  <wp:posOffset>8553450</wp:posOffset>
                </wp:positionV>
                <wp:extent cx="6962775" cy="304800"/>
                <wp:effectExtent l="0" t="0" r="9525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7C5A67" id="Rectangle 13" o:spid="_x0000_s1026" style="position:absolute;margin-left:0;margin-top:673.5pt;width:548.25pt;height:24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" fillcolor="#002060" stroked="f">
                <w10:wrap anchorx="page"/>
              </v:rect>
            </w:pict>
          </mc:Fallback>
        </mc:AlternateContent>
      </w:r>
      <w:r w:rsidR="0009090B"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>Ravnateljica:</w:t>
      </w:r>
    </w:p>
    <w:p w14:paraId="47BFB6AF" w14:textId="5C0C567D" w:rsidR="0009090B" w:rsidRPr="004B1BC7" w:rsidRDefault="00A235A4" w:rsidP="0009090B">
      <w:pPr>
        <w:spacing w:before="120" w:after="12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 xml:space="preserve">Snježana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>Lozančić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 xml:space="preserve">, mag.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>praesc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>educ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hr-HR" w:eastAsia="en-GB"/>
        </w:rPr>
        <w:t>.</w:t>
      </w:r>
    </w:p>
    <w:sectPr w:rsidR="0009090B" w:rsidRPr="004B1BC7" w:rsidSect="009422AB">
      <w:headerReference w:type="default" r:id="rId16"/>
      <w:footerReference w:type="default" r:id="rId17"/>
      <w:pgSz w:w="11906" w:h="16838"/>
      <w:pgMar w:top="851" w:right="993" w:bottom="1440" w:left="1135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DFBD" w14:textId="77777777" w:rsidR="00F01253" w:rsidRDefault="00F01253" w:rsidP="008F0946">
      <w:pPr>
        <w:spacing w:line="240" w:lineRule="auto"/>
      </w:pPr>
      <w:r>
        <w:separator/>
      </w:r>
    </w:p>
  </w:endnote>
  <w:endnote w:type="continuationSeparator" w:id="0">
    <w:p w14:paraId="1B7C3FF7" w14:textId="77777777" w:rsidR="00F01253" w:rsidRDefault="00F01253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C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13D6" w14:textId="77DAED64" w:rsidR="00E879F8" w:rsidRPr="0048248F" w:rsidRDefault="00E879F8" w:rsidP="00C65D0B">
    <w:pPr>
      <w:pStyle w:val="Podnoje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E13593">
      <w:rPr>
        <w:noProof/>
        <w:sz w:val="20"/>
      </w:rPr>
      <w:t>3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CBE0" w14:textId="77777777" w:rsidR="00F01253" w:rsidRDefault="00F01253" w:rsidP="008F0946">
      <w:pPr>
        <w:spacing w:line="240" w:lineRule="auto"/>
      </w:pPr>
      <w:r>
        <w:separator/>
      </w:r>
    </w:p>
  </w:footnote>
  <w:footnote w:type="continuationSeparator" w:id="0">
    <w:p w14:paraId="19316A7C" w14:textId="77777777" w:rsidR="00F01253" w:rsidRDefault="00F01253" w:rsidP="008F0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862167"/>
      <w:docPartObj>
        <w:docPartGallery w:val="Watermarks"/>
        <w:docPartUnique/>
      </w:docPartObj>
    </w:sdtPr>
    <w:sdtContent>
      <w:p w14:paraId="56DFBE91" w14:textId="067ABDEE" w:rsidR="008E75E3" w:rsidRDefault="00000000">
        <w:pPr>
          <w:pStyle w:val="Zaglavlje"/>
        </w:pPr>
        <w:r>
          <w:rPr>
            <w:noProof/>
          </w:rPr>
          <w:pict w14:anchorId="607697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35B"/>
    <w:multiLevelType w:val="hybridMultilevel"/>
    <w:tmpl w:val="8EAE4D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59EC"/>
    <w:multiLevelType w:val="hybridMultilevel"/>
    <w:tmpl w:val="FE127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E115B"/>
    <w:multiLevelType w:val="hybridMultilevel"/>
    <w:tmpl w:val="F0D6CA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25A9D"/>
    <w:multiLevelType w:val="hybridMultilevel"/>
    <w:tmpl w:val="F23CA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F48C9"/>
    <w:multiLevelType w:val="hybridMultilevel"/>
    <w:tmpl w:val="8EAE4D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7A31"/>
    <w:multiLevelType w:val="hybridMultilevel"/>
    <w:tmpl w:val="90E4E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4405"/>
    <w:multiLevelType w:val="hybridMultilevel"/>
    <w:tmpl w:val="7D604CF4"/>
    <w:lvl w:ilvl="0" w:tplc="2EA82D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EE6E56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77DAD"/>
    <w:multiLevelType w:val="hybridMultilevel"/>
    <w:tmpl w:val="D39CB306"/>
    <w:lvl w:ilvl="0" w:tplc="5C8A7E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E3834"/>
    <w:multiLevelType w:val="hybridMultilevel"/>
    <w:tmpl w:val="6DE449F4"/>
    <w:lvl w:ilvl="0" w:tplc="147E665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017F3"/>
    <w:multiLevelType w:val="hybridMultilevel"/>
    <w:tmpl w:val="8EAE4D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D154AB"/>
    <w:multiLevelType w:val="hybridMultilevel"/>
    <w:tmpl w:val="DEB8BC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B076C"/>
    <w:multiLevelType w:val="hybridMultilevel"/>
    <w:tmpl w:val="F85EDB06"/>
    <w:lvl w:ilvl="0" w:tplc="FC84EA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14C0B"/>
    <w:multiLevelType w:val="hybridMultilevel"/>
    <w:tmpl w:val="6DE449F4"/>
    <w:lvl w:ilvl="0" w:tplc="147E665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310E9"/>
    <w:multiLevelType w:val="hybridMultilevel"/>
    <w:tmpl w:val="6694AE3A"/>
    <w:lvl w:ilvl="0" w:tplc="4002EF34">
      <w:start w:val="1"/>
      <w:numFmt w:val="bullet"/>
      <w:lvlText w:val="-"/>
      <w:lvlJc w:val="left"/>
      <w:pPr>
        <w:ind w:left="360" w:hanging="360"/>
      </w:pPr>
      <w:rPr>
        <w:rFonts w:ascii="Constantia" w:eastAsia="Times New Roman" w:hAnsi="Constant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E32D1"/>
    <w:multiLevelType w:val="hybridMultilevel"/>
    <w:tmpl w:val="6DE449F4"/>
    <w:lvl w:ilvl="0" w:tplc="147E665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B065F"/>
    <w:multiLevelType w:val="hybridMultilevel"/>
    <w:tmpl w:val="B596D0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75E1B9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44F90"/>
    <w:multiLevelType w:val="hybridMultilevel"/>
    <w:tmpl w:val="3482A8A8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A75E0B"/>
    <w:multiLevelType w:val="hybridMultilevel"/>
    <w:tmpl w:val="1AA0B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1A26"/>
    <w:multiLevelType w:val="hybridMultilevel"/>
    <w:tmpl w:val="9728787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CAB0402"/>
    <w:multiLevelType w:val="hybridMultilevel"/>
    <w:tmpl w:val="5C186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67763"/>
    <w:multiLevelType w:val="hybridMultilevel"/>
    <w:tmpl w:val="BF046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1547">
    <w:abstractNumId w:val="10"/>
  </w:num>
  <w:num w:numId="2" w16cid:durableId="87971957">
    <w:abstractNumId w:val="16"/>
  </w:num>
  <w:num w:numId="3" w16cid:durableId="852838765">
    <w:abstractNumId w:val="19"/>
  </w:num>
  <w:num w:numId="4" w16cid:durableId="1763139626">
    <w:abstractNumId w:val="27"/>
  </w:num>
  <w:num w:numId="5" w16cid:durableId="544604706">
    <w:abstractNumId w:val="4"/>
  </w:num>
  <w:num w:numId="6" w16cid:durableId="1552383148">
    <w:abstractNumId w:val="20"/>
  </w:num>
  <w:num w:numId="7" w16cid:durableId="1737581960">
    <w:abstractNumId w:val="13"/>
  </w:num>
  <w:num w:numId="8" w16cid:durableId="641078492">
    <w:abstractNumId w:val="7"/>
  </w:num>
  <w:num w:numId="9" w16cid:durableId="1037049977">
    <w:abstractNumId w:val="3"/>
  </w:num>
  <w:num w:numId="10" w16cid:durableId="2072147970">
    <w:abstractNumId w:val="9"/>
  </w:num>
  <w:num w:numId="11" w16cid:durableId="542327272">
    <w:abstractNumId w:val="17"/>
  </w:num>
  <w:num w:numId="12" w16cid:durableId="687025929">
    <w:abstractNumId w:val="2"/>
  </w:num>
  <w:num w:numId="13" w16cid:durableId="1144349965">
    <w:abstractNumId w:val="23"/>
  </w:num>
  <w:num w:numId="14" w16cid:durableId="923808361">
    <w:abstractNumId w:val="15"/>
  </w:num>
  <w:num w:numId="15" w16cid:durableId="1659532746">
    <w:abstractNumId w:val="25"/>
  </w:num>
  <w:num w:numId="16" w16cid:durableId="1801066340">
    <w:abstractNumId w:val="11"/>
  </w:num>
  <w:num w:numId="17" w16cid:durableId="1786339228">
    <w:abstractNumId w:val="14"/>
  </w:num>
  <w:num w:numId="18" w16cid:durableId="1752267774">
    <w:abstractNumId w:val="22"/>
  </w:num>
  <w:num w:numId="19" w16cid:durableId="1818112928">
    <w:abstractNumId w:val="18"/>
  </w:num>
  <w:num w:numId="20" w16cid:durableId="140007242">
    <w:abstractNumId w:val="24"/>
  </w:num>
  <w:num w:numId="21" w16cid:durableId="777063936">
    <w:abstractNumId w:val="0"/>
  </w:num>
  <w:num w:numId="22" w16cid:durableId="31535211">
    <w:abstractNumId w:val="8"/>
  </w:num>
  <w:num w:numId="23" w16cid:durableId="876088000">
    <w:abstractNumId w:val="28"/>
  </w:num>
  <w:num w:numId="24" w16cid:durableId="161941834">
    <w:abstractNumId w:val="26"/>
  </w:num>
  <w:num w:numId="25" w16cid:durableId="881331611">
    <w:abstractNumId w:val="29"/>
  </w:num>
  <w:num w:numId="26" w16cid:durableId="1896965590">
    <w:abstractNumId w:val="32"/>
  </w:num>
  <w:num w:numId="27" w16cid:durableId="1958829190">
    <w:abstractNumId w:val="6"/>
  </w:num>
  <w:num w:numId="28" w16cid:durableId="171797073">
    <w:abstractNumId w:val="31"/>
  </w:num>
  <w:num w:numId="29" w16cid:durableId="2118986186">
    <w:abstractNumId w:val="5"/>
  </w:num>
  <w:num w:numId="30" w16cid:durableId="348994817">
    <w:abstractNumId w:val="1"/>
  </w:num>
  <w:num w:numId="31" w16cid:durableId="912399163">
    <w:abstractNumId w:val="21"/>
  </w:num>
  <w:num w:numId="32" w16cid:durableId="1031489196">
    <w:abstractNumId w:val="12"/>
  </w:num>
  <w:num w:numId="33" w16cid:durableId="4003249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B4"/>
    <w:rsid w:val="00013B09"/>
    <w:rsid w:val="00021EB3"/>
    <w:rsid w:val="00031FC4"/>
    <w:rsid w:val="000375BB"/>
    <w:rsid w:val="000564F6"/>
    <w:rsid w:val="000801A4"/>
    <w:rsid w:val="0009090B"/>
    <w:rsid w:val="0009686A"/>
    <w:rsid w:val="000A2509"/>
    <w:rsid w:val="000B45D8"/>
    <w:rsid w:val="000B4F26"/>
    <w:rsid w:val="000C5ABD"/>
    <w:rsid w:val="000E1EFB"/>
    <w:rsid w:val="00103B13"/>
    <w:rsid w:val="00105D5C"/>
    <w:rsid w:val="001122D5"/>
    <w:rsid w:val="001127D4"/>
    <w:rsid w:val="001178AA"/>
    <w:rsid w:val="00122A8E"/>
    <w:rsid w:val="0013432F"/>
    <w:rsid w:val="001366EF"/>
    <w:rsid w:val="00150BCF"/>
    <w:rsid w:val="00162FB5"/>
    <w:rsid w:val="00165C4F"/>
    <w:rsid w:val="0017504B"/>
    <w:rsid w:val="001A10E2"/>
    <w:rsid w:val="00211E1A"/>
    <w:rsid w:val="00213A98"/>
    <w:rsid w:val="00231A53"/>
    <w:rsid w:val="00247A32"/>
    <w:rsid w:val="002500E7"/>
    <w:rsid w:val="00255854"/>
    <w:rsid w:val="002804BE"/>
    <w:rsid w:val="002A6153"/>
    <w:rsid w:val="002A6984"/>
    <w:rsid w:val="002C04D2"/>
    <w:rsid w:val="002C093A"/>
    <w:rsid w:val="002C7809"/>
    <w:rsid w:val="002D39E9"/>
    <w:rsid w:val="002D6343"/>
    <w:rsid w:val="002E3C51"/>
    <w:rsid w:val="002E7634"/>
    <w:rsid w:val="002F429A"/>
    <w:rsid w:val="00304829"/>
    <w:rsid w:val="00320B22"/>
    <w:rsid w:val="0032208F"/>
    <w:rsid w:val="003254FA"/>
    <w:rsid w:val="003306C0"/>
    <w:rsid w:val="00341D2F"/>
    <w:rsid w:val="00343FB4"/>
    <w:rsid w:val="00344EE4"/>
    <w:rsid w:val="00346107"/>
    <w:rsid w:val="003522BD"/>
    <w:rsid w:val="00357B40"/>
    <w:rsid w:val="00381F34"/>
    <w:rsid w:val="003923EE"/>
    <w:rsid w:val="003A65E9"/>
    <w:rsid w:val="003A7C52"/>
    <w:rsid w:val="003B2174"/>
    <w:rsid w:val="003B6A98"/>
    <w:rsid w:val="003D19BE"/>
    <w:rsid w:val="00412D9B"/>
    <w:rsid w:val="00424CA4"/>
    <w:rsid w:val="00456358"/>
    <w:rsid w:val="00465CFD"/>
    <w:rsid w:val="00473E8C"/>
    <w:rsid w:val="004872D9"/>
    <w:rsid w:val="00491957"/>
    <w:rsid w:val="004A73DB"/>
    <w:rsid w:val="004B1BC7"/>
    <w:rsid w:val="004D0262"/>
    <w:rsid w:val="004D6676"/>
    <w:rsid w:val="004E3564"/>
    <w:rsid w:val="004E66FD"/>
    <w:rsid w:val="00501B68"/>
    <w:rsid w:val="0052426F"/>
    <w:rsid w:val="00544E8E"/>
    <w:rsid w:val="005513BD"/>
    <w:rsid w:val="00570D1C"/>
    <w:rsid w:val="00575B92"/>
    <w:rsid w:val="00585543"/>
    <w:rsid w:val="005855E5"/>
    <w:rsid w:val="00595BFA"/>
    <w:rsid w:val="005A0038"/>
    <w:rsid w:val="005B4300"/>
    <w:rsid w:val="005D628E"/>
    <w:rsid w:val="005E7E9C"/>
    <w:rsid w:val="00601C08"/>
    <w:rsid w:val="006525F7"/>
    <w:rsid w:val="00653BFE"/>
    <w:rsid w:val="00666BFB"/>
    <w:rsid w:val="006868FD"/>
    <w:rsid w:val="00692BBA"/>
    <w:rsid w:val="00693B44"/>
    <w:rsid w:val="006A2AD8"/>
    <w:rsid w:val="006A538C"/>
    <w:rsid w:val="006A5DCE"/>
    <w:rsid w:val="006B1D6E"/>
    <w:rsid w:val="006B7C36"/>
    <w:rsid w:val="006C2F5C"/>
    <w:rsid w:val="006D5E42"/>
    <w:rsid w:val="00735E05"/>
    <w:rsid w:val="00746F4F"/>
    <w:rsid w:val="00754E81"/>
    <w:rsid w:val="00773707"/>
    <w:rsid w:val="00781D8C"/>
    <w:rsid w:val="007875A3"/>
    <w:rsid w:val="007954F3"/>
    <w:rsid w:val="007E221A"/>
    <w:rsid w:val="007E3EA8"/>
    <w:rsid w:val="0080319D"/>
    <w:rsid w:val="00805A3A"/>
    <w:rsid w:val="00856214"/>
    <w:rsid w:val="00871AD4"/>
    <w:rsid w:val="00897043"/>
    <w:rsid w:val="008B59DD"/>
    <w:rsid w:val="008C5266"/>
    <w:rsid w:val="008C6CFE"/>
    <w:rsid w:val="008E75E3"/>
    <w:rsid w:val="008F0946"/>
    <w:rsid w:val="00912FD8"/>
    <w:rsid w:val="00920878"/>
    <w:rsid w:val="009355A0"/>
    <w:rsid w:val="009422AB"/>
    <w:rsid w:val="009605D3"/>
    <w:rsid w:val="00965AD4"/>
    <w:rsid w:val="00981661"/>
    <w:rsid w:val="009817F6"/>
    <w:rsid w:val="009A1149"/>
    <w:rsid w:val="009A2C67"/>
    <w:rsid w:val="009D2F69"/>
    <w:rsid w:val="009E08FC"/>
    <w:rsid w:val="009E35DC"/>
    <w:rsid w:val="00A015F8"/>
    <w:rsid w:val="00A11E59"/>
    <w:rsid w:val="00A14A51"/>
    <w:rsid w:val="00A2229B"/>
    <w:rsid w:val="00A235A4"/>
    <w:rsid w:val="00A249BE"/>
    <w:rsid w:val="00A30608"/>
    <w:rsid w:val="00A43715"/>
    <w:rsid w:val="00A504A4"/>
    <w:rsid w:val="00A53BE5"/>
    <w:rsid w:val="00A7096F"/>
    <w:rsid w:val="00A84CAE"/>
    <w:rsid w:val="00A90288"/>
    <w:rsid w:val="00AB06A8"/>
    <w:rsid w:val="00AC1C8B"/>
    <w:rsid w:val="00AC6E9B"/>
    <w:rsid w:val="00AE04A7"/>
    <w:rsid w:val="00AF16B0"/>
    <w:rsid w:val="00B03C26"/>
    <w:rsid w:val="00B255A8"/>
    <w:rsid w:val="00B341E9"/>
    <w:rsid w:val="00B35FCA"/>
    <w:rsid w:val="00B43FE6"/>
    <w:rsid w:val="00B53453"/>
    <w:rsid w:val="00B64686"/>
    <w:rsid w:val="00B97A59"/>
    <w:rsid w:val="00BA2479"/>
    <w:rsid w:val="00BA6B90"/>
    <w:rsid w:val="00BB290A"/>
    <w:rsid w:val="00BC576C"/>
    <w:rsid w:val="00BE3570"/>
    <w:rsid w:val="00BE3EF4"/>
    <w:rsid w:val="00C10EDA"/>
    <w:rsid w:val="00C43AC2"/>
    <w:rsid w:val="00C43CBD"/>
    <w:rsid w:val="00C45223"/>
    <w:rsid w:val="00C60FAC"/>
    <w:rsid w:val="00C61A8E"/>
    <w:rsid w:val="00C65D0B"/>
    <w:rsid w:val="00C8021F"/>
    <w:rsid w:val="00CD5050"/>
    <w:rsid w:val="00D02354"/>
    <w:rsid w:val="00D274AE"/>
    <w:rsid w:val="00D52BBC"/>
    <w:rsid w:val="00D52E8A"/>
    <w:rsid w:val="00D74974"/>
    <w:rsid w:val="00D976BB"/>
    <w:rsid w:val="00DB1CA3"/>
    <w:rsid w:val="00DC4552"/>
    <w:rsid w:val="00DD3ABF"/>
    <w:rsid w:val="00DE4A4A"/>
    <w:rsid w:val="00DF5D7A"/>
    <w:rsid w:val="00E13593"/>
    <w:rsid w:val="00E16491"/>
    <w:rsid w:val="00E16DFB"/>
    <w:rsid w:val="00E30796"/>
    <w:rsid w:val="00E3542F"/>
    <w:rsid w:val="00E421E5"/>
    <w:rsid w:val="00E74E7E"/>
    <w:rsid w:val="00E879F8"/>
    <w:rsid w:val="00E96789"/>
    <w:rsid w:val="00EA13B4"/>
    <w:rsid w:val="00EB62C0"/>
    <w:rsid w:val="00EC3392"/>
    <w:rsid w:val="00ED5B03"/>
    <w:rsid w:val="00ED74FD"/>
    <w:rsid w:val="00F01253"/>
    <w:rsid w:val="00F50677"/>
    <w:rsid w:val="00F604D6"/>
    <w:rsid w:val="00F62A9D"/>
    <w:rsid w:val="00F6478B"/>
    <w:rsid w:val="00F84DB7"/>
    <w:rsid w:val="00FB017D"/>
    <w:rsid w:val="00FC6680"/>
    <w:rsid w:val="00FE4508"/>
    <w:rsid w:val="00FE4C0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Reetkatablice">
    <w:name w:val="Table Grid"/>
    <w:basedOn w:val="Obinatablica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unhideWhenUsed/>
    <w:rsid w:val="00EA13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EA13B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Tekstbalonia">
    <w:name w:val="Balloon Text"/>
    <w:basedOn w:val="Normal"/>
    <w:link w:val="Tekstbalonia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rsid w:val="002C78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C7809"/>
    <w:rPr>
      <w:rFonts w:ascii="Verdana" w:eastAsiaTheme="minorHAnsi" w:hAnsi="Verdana" w:cstheme="minorBidi"/>
      <w:b/>
      <w:bCs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473E8C"/>
    <w:pPr>
      <w:spacing w:before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473E8C"/>
    <w:pPr>
      <w:spacing w:before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semiHidden/>
    <w:unhideWhenUsed/>
    <w:rsid w:val="008C6CFE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D2F6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semiHidden/>
    <w:unhideWhenUsed/>
    <w:rsid w:val="00013B09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13B09"/>
    <w:rPr>
      <w:rFonts w:ascii="Verdana" w:eastAsiaTheme="minorHAnsi" w:hAnsi="Verdana" w:cstheme="minorBidi"/>
      <w:lang w:eastAsia="en-US"/>
    </w:rPr>
  </w:style>
  <w:style w:type="character" w:styleId="Referencafusnote">
    <w:name w:val="footnote reference"/>
    <w:basedOn w:val="Zadanifontodlomka"/>
    <w:semiHidden/>
    <w:unhideWhenUsed/>
    <w:rsid w:val="00013B09"/>
    <w:rPr>
      <w:vertAlign w:val="superscript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E221A"/>
    <w:pPr>
      <w:overflowPunct w:val="0"/>
      <w:autoSpaceDE w:val="0"/>
      <w:autoSpaceDN w:val="0"/>
      <w:adjustRightInd w:val="0"/>
      <w:spacing w:after="120" w:line="240" w:lineRule="auto"/>
    </w:pPr>
    <w:rPr>
      <w:rFonts w:ascii="Times CRO" w:eastAsia="Times New Roman" w:hAnsi="Times CRO" w:cs="Times New Roman"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E221A"/>
    <w:rPr>
      <w:rFonts w:ascii="Times CRO" w:hAnsi="Times CRO"/>
      <w:lang w:val="en-US" w:eastAsia="en-US"/>
    </w:rPr>
  </w:style>
  <w:style w:type="paragraph" w:styleId="Tijeloteksta2">
    <w:name w:val="Body Text 2"/>
    <w:basedOn w:val="Normal"/>
    <w:link w:val="Tijeloteksta2Char"/>
    <w:semiHidden/>
    <w:unhideWhenUsed/>
    <w:rsid w:val="007875A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7875A3"/>
    <w:rPr>
      <w:rFonts w:ascii="Verdana" w:eastAsiaTheme="minorHAnsi" w:hAnsi="Verdana" w:cstheme="minorBidi"/>
      <w:sz w:val="23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2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-bajka@zagreb.hr" TargetMode="External"/><Relationship Id="rId13" Type="http://schemas.openxmlformats.org/officeDocument/2006/relationships/hyperlink" Target="mailto:vrtic.medvescak@zagreb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rtic-bajka@zagreb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-bajka@zagreb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zop@azop.hr" TargetMode="External"/><Relationship Id="rId10" Type="http://schemas.openxmlformats.org/officeDocument/2006/relationships/hyperlink" Target="mailto:vrtic-bajka@zagreb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jnistvo@vrtic-bajka.hr" TargetMode="External"/><Relationship Id="rId14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EC6D-8CA5-423E-8EF2-5764CD62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LIA template</vt:lpstr>
      <vt:lpstr>Sample LIA template</vt:lpstr>
    </vt:vector>
  </TitlesOfParts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LIA template</dc:title>
  <dc:creator/>
  <cp:lastModifiedBy/>
  <cp:revision>1</cp:revision>
  <dcterms:created xsi:type="dcterms:W3CDTF">2025-09-04T08:41:00Z</dcterms:created>
  <dcterms:modified xsi:type="dcterms:W3CDTF">2025-09-04T08:41:00Z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3831114664f36ae4caaef181c357e2a46527b39c01133e825c92feb51c571404</vt:lpwstr>
  </property>
</Properties>
</file>